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331" w:rsidRPr="00D85331" w:rsidRDefault="00D85331" w:rsidP="00D85331">
      <w:pPr>
        <w:pStyle w:val="a3"/>
        <w:spacing w:line="240" w:lineRule="exact"/>
        <w:jc w:val="center"/>
        <w:rPr>
          <w:rFonts w:ascii="微软雅黑" w:eastAsia="微软雅黑" w:hAnsi="微软雅黑" w:cs="Times New Roman" w:hint="eastAsia"/>
          <w:sz w:val="22"/>
          <w:szCs w:val="22"/>
        </w:rPr>
      </w:pPr>
    </w:p>
    <w:p w:rsidR="004236CE" w:rsidRPr="00D85331" w:rsidRDefault="00385B57" w:rsidP="00D85331">
      <w:pPr>
        <w:pStyle w:val="a3"/>
        <w:spacing w:line="600" w:lineRule="exact"/>
        <w:jc w:val="center"/>
        <w:rPr>
          <w:rFonts w:ascii="微软雅黑" w:eastAsia="微软雅黑" w:hAnsi="微软雅黑" w:cs="Times New Roman"/>
          <w:b/>
          <w:sz w:val="40"/>
          <w:szCs w:val="40"/>
        </w:rPr>
      </w:pPr>
      <w:r w:rsidRPr="00D85331">
        <w:rPr>
          <w:rFonts w:ascii="微软雅黑" w:eastAsia="微软雅黑" w:hAnsi="微软雅黑" w:cs="Times New Roman"/>
          <w:b/>
          <w:sz w:val="40"/>
          <w:szCs w:val="40"/>
        </w:rPr>
        <w:t>住房公积金管理条例</w:t>
      </w:r>
    </w:p>
    <w:p w:rsidR="004236CE" w:rsidRDefault="004236CE" w:rsidP="00D85331">
      <w:pPr>
        <w:pStyle w:val="a3"/>
        <w:spacing w:line="240" w:lineRule="exact"/>
        <w:jc w:val="center"/>
        <w:rPr>
          <w:rFonts w:ascii="微软雅黑" w:eastAsia="微软雅黑" w:hAnsi="微软雅黑" w:cs="Times New Roman" w:hint="eastAsia"/>
          <w:sz w:val="22"/>
          <w:szCs w:val="22"/>
        </w:rPr>
      </w:pPr>
    </w:p>
    <w:p w:rsidR="00D85331" w:rsidRDefault="00D85331" w:rsidP="00D85331">
      <w:pPr>
        <w:pStyle w:val="a3"/>
        <w:spacing w:line="240" w:lineRule="exact"/>
        <w:jc w:val="center"/>
        <w:rPr>
          <w:rFonts w:ascii="微软雅黑" w:eastAsia="微软雅黑" w:hAnsi="微软雅黑" w:cs="Times New Roman" w:hint="eastAsia"/>
          <w:sz w:val="22"/>
          <w:szCs w:val="22"/>
        </w:rPr>
      </w:pPr>
      <w:r>
        <w:rPr>
          <w:rFonts w:ascii="微软雅黑" w:eastAsia="微软雅黑" w:hAnsi="微软雅黑" w:cs="Times New Roman" w:hint="eastAsia"/>
          <w:sz w:val="22"/>
          <w:szCs w:val="22"/>
        </w:rPr>
        <w:t>2019-03-24</w:t>
      </w:r>
    </w:p>
    <w:p w:rsidR="00D85331" w:rsidRPr="00D85331" w:rsidRDefault="00D85331" w:rsidP="00D85331">
      <w:pPr>
        <w:pStyle w:val="a3"/>
        <w:spacing w:line="240" w:lineRule="exact"/>
        <w:jc w:val="center"/>
        <w:rPr>
          <w:rFonts w:ascii="微软雅黑" w:eastAsia="微软雅黑" w:hAnsi="微软雅黑" w:cs="Times New Roman"/>
          <w:sz w:val="22"/>
          <w:szCs w:val="22"/>
        </w:rPr>
      </w:pPr>
    </w:p>
    <w:p w:rsidR="004236CE" w:rsidRDefault="00385B57" w:rsidP="00D85331">
      <w:pPr>
        <w:pStyle w:val="a3"/>
        <w:spacing w:line="240" w:lineRule="exact"/>
        <w:ind w:leftChars="200" w:left="420" w:rightChars="200" w:right="420" w:firstLineChars="200" w:firstLine="420"/>
        <w:rPr>
          <w:rFonts w:ascii="微软雅黑" w:eastAsia="微软雅黑" w:hAnsi="微软雅黑" w:cs="Times New Roman" w:hint="eastAsia"/>
        </w:rPr>
      </w:pPr>
      <w:r w:rsidRPr="00D85331">
        <w:rPr>
          <w:rFonts w:ascii="微软雅黑" w:eastAsia="微软雅黑" w:hAnsi="微软雅黑" w:cs="Times New Roman"/>
        </w:rPr>
        <w:t>(</w:t>
      </w:r>
      <w:bookmarkStart w:id="0" w:name="_GoBack"/>
      <w:r w:rsidRPr="00D85331">
        <w:rPr>
          <w:rFonts w:ascii="微软雅黑" w:eastAsia="微软雅黑" w:hAnsi="微软雅黑" w:cs="Times New Roman"/>
          <w:spacing w:val="-6"/>
        </w:rPr>
        <w:t>1999</w:t>
      </w:r>
      <w:r w:rsidRPr="00D85331">
        <w:rPr>
          <w:rFonts w:ascii="微软雅黑" w:eastAsia="微软雅黑" w:hAnsi="微软雅黑" w:cs="Times New Roman"/>
          <w:spacing w:val="-6"/>
        </w:rPr>
        <w:t>年</w:t>
      </w:r>
      <w:r w:rsidRPr="00D85331">
        <w:rPr>
          <w:rFonts w:ascii="微软雅黑" w:eastAsia="微软雅黑" w:hAnsi="微软雅黑" w:cs="Times New Roman"/>
          <w:spacing w:val="-6"/>
        </w:rPr>
        <w:t>4</w:t>
      </w:r>
      <w:r w:rsidRPr="00D85331">
        <w:rPr>
          <w:rFonts w:ascii="微软雅黑" w:eastAsia="微软雅黑" w:hAnsi="微软雅黑" w:cs="Times New Roman"/>
          <w:spacing w:val="-6"/>
        </w:rPr>
        <w:t>月</w:t>
      </w:r>
      <w:r w:rsidRPr="00D85331">
        <w:rPr>
          <w:rFonts w:ascii="微软雅黑" w:eastAsia="微软雅黑" w:hAnsi="微软雅黑" w:cs="Times New Roman"/>
          <w:spacing w:val="-6"/>
        </w:rPr>
        <w:t>3</w:t>
      </w:r>
      <w:r w:rsidRPr="00D85331">
        <w:rPr>
          <w:rFonts w:ascii="微软雅黑" w:eastAsia="微软雅黑" w:hAnsi="微软雅黑" w:cs="Times New Roman"/>
          <w:spacing w:val="-6"/>
        </w:rPr>
        <w:t>日中华人民共和国国务院令第</w:t>
      </w:r>
      <w:r w:rsidRPr="00D85331">
        <w:rPr>
          <w:rFonts w:ascii="微软雅黑" w:eastAsia="微软雅黑" w:hAnsi="微软雅黑" w:cs="Times New Roman"/>
          <w:spacing w:val="-6"/>
        </w:rPr>
        <w:t>262</w:t>
      </w:r>
      <w:r w:rsidRPr="00D85331">
        <w:rPr>
          <w:rFonts w:ascii="微软雅黑" w:eastAsia="微软雅黑" w:hAnsi="微软雅黑" w:cs="Times New Roman"/>
          <w:spacing w:val="-6"/>
        </w:rPr>
        <w:t>号发布</w:t>
      </w:r>
      <w:bookmarkEnd w:id="0"/>
      <w:r w:rsidRPr="00D85331">
        <w:rPr>
          <w:rFonts w:ascii="微软雅黑" w:eastAsia="微软雅黑" w:hAnsi="微软雅黑" w:cs="Times New Roman"/>
        </w:rPr>
        <w:t xml:space="preserve">　根据</w:t>
      </w:r>
      <w:r w:rsidRPr="00D85331">
        <w:rPr>
          <w:rFonts w:ascii="微软雅黑" w:eastAsia="微软雅黑" w:hAnsi="微软雅黑" w:cs="Times New Roman"/>
        </w:rPr>
        <w:t>2002</w:t>
      </w:r>
      <w:r w:rsidRPr="00D85331">
        <w:rPr>
          <w:rFonts w:ascii="微软雅黑" w:eastAsia="微软雅黑" w:hAnsi="微软雅黑" w:cs="Times New Roman"/>
        </w:rPr>
        <w:t>年</w:t>
      </w:r>
      <w:r w:rsidRPr="00D85331">
        <w:rPr>
          <w:rFonts w:ascii="微软雅黑" w:eastAsia="微软雅黑" w:hAnsi="微软雅黑" w:cs="Times New Roman"/>
        </w:rPr>
        <w:t>3</w:t>
      </w:r>
      <w:r w:rsidRPr="00D85331">
        <w:rPr>
          <w:rFonts w:ascii="微软雅黑" w:eastAsia="微软雅黑" w:hAnsi="微软雅黑" w:cs="Times New Roman"/>
        </w:rPr>
        <w:t>月</w:t>
      </w:r>
      <w:r w:rsidRPr="00D85331">
        <w:rPr>
          <w:rFonts w:ascii="微软雅黑" w:eastAsia="微软雅黑" w:hAnsi="微软雅黑" w:cs="Times New Roman"/>
        </w:rPr>
        <w:t>24</w:t>
      </w:r>
      <w:r w:rsidRPr="00D85331">
        <w:rPr>
          <w:rFonts w:ascii="微软雅黑" w:eastAsia="微软雅黑" w:hAnsi="微软雅黑" w:cs="Times New Roman"/>
        </w:rPr>
        <w:t>日《国务院关于修改〈住房公积金管理条例〉的决定》第一次修订　根据</w:t>
      </w:r>
      <w:r w:rsidRPr="00D85331">
        <w:rPr>
          <w:rFonts w:ascii="微软雅黑" w:eastAsia="微软雅黑" w:hAnsi="微软雅黑" w:cs="Times New Roman"/>
        </w:rPr>
        <w:t>2019</w:t>
      </w:r>
      <w:r w:rsidRPr="00D85331">
        <w:rPr>
          <w:rFonts w:ascii="微软雅黑" w:eastAsia="微软雅黑" w:hAnsi="微软雅黑" w:cs="Times New Roman"/>
        </w:rPr>
        <w:t>年</w:t>
      </w:r>
      <w:r w:rsidRPr="00D85331">
        <w:rPr>
          <w:rFonts w:ascii="微软雅黑" w:eastAsia="微软雅黑" w:hAnsi="微软雅黑" w:cs="Times New Roman"/>
        </w:rPr>
        <w:t>3</w:t>
      </w:r>
      <w:r w:rsidRPr="00D85331">
        <w:rPr>
          <w:rFonts w:ascii="微软雅黑" w:eastAsia="微软雅黑" w:hAnsi="微软雅黑" w:cs="Times New Roman"/>
        </w:rPr>
        <w:t>月</w:t>
      </w:r>
      <w:r w:rsidRPr="00D85331">
        <w:rPr>
          <w:rFonts w:ascii="微软雅黑" w:eastAsia="微软雅黑" w:hAnsi="微软雅黑" w:cs="Times New Roman"/>
        </w:rPr>
        <w:t>24</w:t>
      </w:r>
      <w:r w:rsidRPr="00D85331">
        <w:rPr>
          <w:rFonts w:ascii="微软雅黑" w:eastAsia="微软雅黑" w:hAnsi="微软雅黑" w:cs="Times New Roman"/>
        </w:rPr>
        <w:t>日《国务院关于修改部分行政法规的决定》第二次修订</w:t>
      </w:r>
      <w:r w:rsidRPr="00D85331">
        <w:rPr>
          <w:rFonts w:ascii="微软雅黑" w:eastAsia="微软雅黑" w:hAnsi="微软雅黑" w:cs="Times New Roman"/>
        </w:rPr>
        <w:t>)</w:t>
      </w:r>
    </w:p>
    <w:p w:rsidR="00D85331" w:rsidRDefault="00D85331" w:rsidP="00D85331">
      <w:pPr>
        <w:pStyle w:val="a3"/>
        <w:spacing w:line="240" w:lineRule="exact"/>
        <w:ind w:leftChars="200" w:left="420" w:rightChars="200" w:right="420" w:firstLineChars="200" w:firstLine="420"/>
        <w:rPr>
          <w:rFonts w:ascii="微软雅黑" w:eastAsia="微软雅黑" w:hAnsi="微软雅黑" w:cs="Times New Roman" w:hint="eastAsia"/>
        </w:rPr>
      </w:pPr>
    </w:p>
    <w:p w:rsidR="00D85331" w:rsidRPr="00D85331" w:rsidRDefault="00D85331" w:rsidP="00D85331">
      <w:pPr>
        <w:pStyle w:val="a3"/>
        <w:spacing w:line="240" w:lineRule="exact"/>
        <w:ind w:leftChars="200" w:left="420" w:rightChars="200" w:right="420" w:firstLineChars="200" w:firstLine="420"/>
        <w:rPr>
          <w:rFonts w:ascii="微软雅黑" w:eastAsia="微软雅黑" w:hAnsi="微软雅黑" w:cs="Times New Roman"/>
        </w:rPr>
      </w:pPr>
    </w:p>
    <w:p w:rsidR="004236CE" w:rsidRPr="00D85331" w:rsidRDefault="00385B57" w:rsidP="00D85331">
      <w:pPr>
        <w:pStyle w:val="2"/>
        <w:spacing w:before="0" w:after="0" w:line="300" w:lineRule="exact"/>
        <w:rPr>
          <w:rFonts w:ascii="微软雅黑" w:eastAsia="微软雅黑" w:hAnsi="微软雅黑" w:cs="Times New Roman" w:hint="eastAsia"/>
          <w:b/>
          <w:color w:val="C00000"/>
          <w:sz w:val="24"/>
          <w:szCs w:val="24"/>
        </w:rPr>
      </w:pPr>
      <w:r w:rsidRPr="00D85331">
        <w:rPr>
          <w:rFonts w:ascii="微软雅黑" w:eastAsia="微软雅黑" w:hAnsi="微软雅黑" w:cs="Times New Roman"/>
          <w:b/>
          <w:color w:val="C00000"/>
          <w:sz w:val="24"/>
          <w:szCs w:val="24"/>
        </w:rPr>
        <w:t>第一章　总则</w:t>
      </w:r>
    </w:p>
    <w:p w:rsidR="00D85331" w:rsidRPr="00D85331" w:rsidRDefault="00D85331" w:rsidP="00D85331"/>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第一条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为了加强对住房公积金的管理，维护住房公积金所有者的合法权益，促进城镇住房建设，提高城镇居民的居住水平，制定本条例。</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第二条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本条例适用于中华人民共和国境内住房公积金的缴存、提取、使用、管理和监督。</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本条例所称住房公积金，是指国家机关、国有企业、城镇集体企业、外商投资企业、城镇私营企业及其他城镇企业、事业单位、民办非企业单位、社会团体</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以下统称单位</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及其在职职工缴存的长期住房储金。</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第三条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职工个人缴存的住房公积金和职工所在单位为职工缴存的住房公积金，属于职工个人所有。</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第四条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住房公积金的管理实行住房公积金管理委员会决策、住房公积金管理中心运作、银行专户存储、财政监督的原则。</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第五条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住房公积金应当用于职工购买、建造、翻</w:t>
      </w:r>
      <w:r w:rsidRPr="00D85331">
        <w:rPr>
          <w:rFonts w:ascii="微软雅黑" w:eastAsia="微软雅黑" w:hAnsi="微软雅黑" w:cs="Times New Roman"/>
          <w:sz w:val="24"/>
          <w:szCs w:val="24"/>
        </w:rPr>
        <w:t>建、大修自住住房，任何单位和个人不得挪作他用。</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第六条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住房公积金的存、贷利率由中国人民银行提出，经征求国务院建设行政主管部门的意见后，报国务院批准。</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第七条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国务院建设行政主管部门会同国务院财政部门、中国人民银行拟定住房公积金政策，并监督执行。</w:t>
      </w:r>
    </w:p>
    <w:p w:rsidR="004236CE" w:rsidRDefault="00385B57" w:rsidP="00D85331">
      <w:pPr>
        <w:pStyle w:val="a3"/>
        <w:spacing w:line="300" w:lineRule="exact"/>
        <w:ind w:firstLineChars="200" w:firstLine="480"/>
        <w:rPr>
          <w:rFonts w:ascii="微软雅黑" w:eastAsia="微软雅黑" w:hAnsi="微软雅黑" w:cs="Times New Roman" w:hint="eastAsia"/>
          <w:sz w:val="24"/>
          <w:szCs w:val="24"/>
        </w:rPr>
      </w:pPr>
      <w:r w:rsidRPr="00D85331">
        <w:rPr>
          <w:rFonts w:ascii="微软雅黑" w:eastAsia="微软雅黑" w:hAnsi="微软雅黑" w:cs="Times New Roman"/>
          <w:sz w:val="24"/>
          <w:szCs w:val="24"/>
        </w:rPr>
        <w:t>省、自治区人民政府建设行政主管部门会同同级财政部门以及中国人民银行分支机构，负责本行政区域内住房公积金管理法规、政策执行情况的监督。</w:t>
      </w:r>
    </w:p>
    <w:p w:rsidR="00D85331" w:rsidRPr="00D85331" w:rsidRDefault="00D85331" w:rsidP="00D85331">
      <w:pPr>
        <w:pStyle w:val="a3"/>
        <w:spacing w:line="300" w:lineRule="exact"/>
        <w:ind w:firstLineChars="200" w:firstLine="480"/>
        <w:rPr>
          <w:rFonts w:ascii="微软雅黑" w:eastAsia="微软雅黑" w:hAnsi="微软雅黑" w:cs="Times New Roman"/>
          <w:sz w:val="24"/>
          <w:szCs w:val="24"/>
        </w:rPr>
      </w:pPr>
    </w:p>
    <w:p w:rsidR="004236CE" w:rsidRPr="00D85331" w:rsidRDefault="00385B57" w:rsidP="00D85331">
      <w:pPr>
        <w:pStyle w:val="2"/>
        <w:spacing w:before="0" w:after="0" w:line="300" w:lineRule="exact"/>
        <w:rPr>
          <w:rFonts w:ascii="微软雅黑" w:eastAsia="微软雅黑" w:hAnsi="微软雅黑" w:hint="eastAsia"/>
          <w:b/>
          <w:color w:val="C00000"/>
          <w:sz w:val="24"/>
          <w:szCs w:val="24"/>
        </w:rPr>
      </w:pPr>
      <w:r w:rsidRPr="00D85331">
        <w:rPr>
          <w:rFonts w:ascii="微软雅黑" w:eastAsia="微软雅黑" w:hAnsi="微软雅黑"/>
          <w:b/>
          <w:color w:val="C00000"/>
          <w:sz w:val="24"/>
          <w:szCs w:val="24"/>
        </w:rPr>
        <w:t>第二章　机构及其职责</w:t>
      </w:r>
    </w:p>
    <w:p w:rsidR="00D85331" w:rsidRPr="00D85331" w:rsidRDefault="00D85331" w:rsidP="00D85331"/>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第八条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直辖市和省、自治区人民政府所在地的市以及其他设区的市</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地、州、盟</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，应当设立住房公积金管理委员会，作</w:t>
      </w:r>
      <w:r w:rsidRPr="00D85331">
        <w:rPr>
          <w:rFonts w:ascii="微软雅黑" w:eastAsia="微软雅黑" w:hAnsi="微软雅黑" w:cs="Times New Roman"/>
          <w:sz w:val="24"/>
          <w:szCs w:val="24"/>
        </w:rPr>
        <w:t>为住房公积金管理的决策机构。住房公积金管理委员会的成员中，人民政府负责人和建设、财政、人民银行等有关部门负责人以及有关专家占</w:t>
      </w:r>
      <w:r w:rsidRPr="00D85331">
        <w:rPr>
          <w:rFonts w:ascii="微软雅黑" w:eastAsia="微软雅黑" w:hAnsi="微软雅黑" w:cs="Times New Roman"/>
          <w:sz w:val="24"/>
          <w:szCs w:val="24"/>
        </w:rPr>
        <w:t>1/3</w:t>
      </w:r>
      <w:r w:rsidRPr="00D85331">
        <w:rPr>
          <w:rFonts w:ascii="微软雅黑" w:eastAsia="微软雅黑" w:hAnsi="微软雅黑" w:cs="Times New Roman"/>
          <w:sz w:val="24"/>
          <w:szCs w:val="24"/>
        </w:rPr>
        <w:t>，工会代表和职工代表占</w:t>
      </w:r>
      <w:r w:rsidRPr="00D85331">
        <w:rPr>
          <w:rFonts w:ascii="微软雅黑" w:eastAsia="微软雅黑" w:hAnsi="微软雅黑" w:cs="Times New Roman"/>
          <w:sz w:val="24"/>
          <w:szCs w:val="24"/>
        </w:rPr>
        <w:t>1/3</w:t>
      </w:r>
      <w:r w:rsidRPr="00D85331">
        <w:rPr>
          <w:rFonts w:ascii="微软雅黑" w:eastAsia="微软雅黑" w:hAnsi="微软雅黑" w:cs="Times New Roman"/>
          <w:sz w:val="24"/>
          <w:szCs w:val="24"/>
        </w:rPr>
        <w:t>，单位代表占</w:t>
      </w:r>
      <w:r w:rsidRPr="00D85331">
        <w:rPr>
          <w:rFonts w:ascii="微软雅黑" w:eastAsia="微软雅黑" w:hAnsi="微软雅黑" w:cs="Times New Roman"/>
          <w:sz w:val="24"/>
          <w:szCs w:val="24"/>
        </w:rPr>
        <w:t>1/3</w:t>
      </w:r>
      <w:r w:rsidRPr="00D85331">
        <w:rPr>
          <w:rFonts w:ascii="微软雅黑" w:eastAsia="微软雅黑" w:hAnsi="微软雅黑" w:cs="Times New Roman"/>
          <w:sz w:val="24"/>
          <w:szCs w:val="24"/>
        </w:rPr>
        <w:t>。</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住房公积金管理委员会主任应当由具有社会公信力的人士担任。</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第九条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住房公积金管理委员会在住房公积金管理方面履行下列职责：</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一</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依据有关法律、法规和政策，制定和调整住房公积金的具体管理措施，并监督实施；</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二</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根据本条例第十八条的规定，拟订住房公积金的具体缴存比例；</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三</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确定住房公积金的最高贷款额度；</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四</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审批住房公积金归集、</w:t>
      </w:r>
      <w:r w:rsidRPr="00D85331">
        <w:rPr>
          <w:rFonts w:ascii="微软雅黑" w:eastAsia="微软雅黑" w:hAnsi="微软雅黑" w:cs="Times New Roman"/>
          <w:sz w:val="24"/>
          <w:szCs w:val="24"/>
        </w:rPr>
        <w:t>使用计划；</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五</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审议住房公积金增值收益分配方案；</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六</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审批住房公积金归集、使用计划执行情况的报告。</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第十条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直辖市和省、自治区人民政府所在地的市以及其他设区的市</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地、州、盟</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应当按照精简、效能的原则，设立一个住房公积金管理中心，负责住房公积金的管理运作。县</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市</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不设立住房公积金管理中心。</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前款规定的住房公积金管理中心可以在有条件的县</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市</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设立分支机构。住房公积金管理中心与其分支机构应当实行统一的规章制度，进行统一核算。</w:t>
      </w:r>
    </w:p>
    <w:p w:rsidR="00D85331" w:rsidRDefault="00385B57" w:rsidP="00D85331">
      <w:pPr>
        <w:pStyle w:val="a3"/>
        <w:spacing w:line="300" w:lineRule="exact"/>
        <w:ind w:firstLineChars="200" w:firstLine="480"/>
        <w:rPr>
          <w:rFonts w:ascii="微软雅黑" w:eastAsia="微软雅黑" w:hAnsi="微软雅黑" w:cs="Times New Roman" w:hint="eastAsia"/>
          <w:sz w:val="24"/>
          <w:szCs w:val="24"/>
        </w:rPr>
      </w:pPr>
      <w:r w:rsidRPr="00D85331">
        <w:rPr>
          <w:rFonts w:ascii="微软雅黑" w:eastAsia="微软雅黑" w:hAnsi="微软雅黑" w:cs="Times New Roman"/>
          <w:sz w:val="24"/>
          <w:szCs w:val="24"/>
        </w:rPr>
        <w:t>住房公积金管理中心是直属城市人民政府的不以营利为目的的独立的事业单位。</w:t>
      </w:r>
    </w:p>
    <w:p w:rsidR="00D85331" w:rsidRPr="00D85331" w:rsidRDefault="00D85331" w:rsidP="00D85331">
      <w:pPr>
        <w:pStyle w:val="a3"/>
        <w:spacing w:line="300" w:lineRule="exact"/>
        <w:ind w:firstLineChars="200" w:firstLine="480"/>
        <w:rPr>
          <w:rFonts w:ascii="微软雅黑" w:eastAsia="微软雅黑" w:hAnsi="微软雅黑" w:cs="Times New Roman"/>
          <w:sz w:val="24"/>
          <w:szCs w:val="24"/>
        </w:rPr>
      </w:pP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lastRenderedPageBreak/>
        <w:t>第十一条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住房公积金管理中心履行下列职责：</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一</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编制、执行住房公积金的归集、使用计划；</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二</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负责记载职工住房公积金的缴存、提取、使用等情况；</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三</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负责住房公积金的核算；</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四</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审批住房公积金的提取、使用；</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五</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负责住房公积金的保值和归还；</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六</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编制住房公积金归集、使用计划执行情况的报告；</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七</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承办住房公积金管理委员会决定的其他事项。</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第十二条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住房公积金管理委员会应当按照中国人民银行的有关规定，指定受委托办理住房公积金金融业务的商业银行</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以下简称受委托银行</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；住房公积金管理中心应当委托受委托银行办理住房公</w:t>
      </w:r>
      <w:r w:rsidRPr="00D85331">
        <w:rPr>
          <w:rFonts w:ascii="微软雅黑" w:eastAsia="微软雅黑" w:hAnsi="微软雅黑" w:cs="Times New Roman"/>
          <w:sz w:val="24"/>
          <w:szCs w:val="24"/>
        </w:rPr>
        <w:t>积金贷款、结算等金融业务和住房公积金账户的设立、缴存、归还等手续。</w:t>
      </w:r>
    </w:p>
    <w:p w:rsidR="004236CE" w:rsidRDefault="00385B57" w:rsidP="00D85331">
      <w:pPr>
        <w:pStyle w:val="a3"/>
        <w:spacing w:line="300" w:lineRule="exact"/>
        <w:ind w:firstLineChars="200" w:firstLine="480"/>
        <w:rPr>
          <w:rFonts w:ascii="微软雅黑" w:eastAsia="微软雅黑" w:hAnsi="微软雅黑" w:cs="Times New Roman" w:hint="eastAsia"/>
          <w:sz w:val="24"/>
          <w:szCs w:val="24"/>
        </w:rPr>
      </w:pPr>
      <w:r w:rsidRPr="00D85331">
        <w:rPr>
          <w:rFonts w:ascii="微软雅黑" w:eastAsia="微软雅黑" w:hAnsi="微软雅黑" w:cs="Times New Roman"/>
          <w:sz w:val="24"/>
          <w:szCs w:val="24"/>
        </w:rPr>
        <w:t>住房公积金管理中心应当与受委托银行签订委托合同。</w:t>
      </w:r>
    </w:p>
    <w:p w:rsidR="00D85331" w:rsidRPr="00D85331" w:rsidRDefault="00D85331" w:rsidP="00D85331">
      <w:pPr>
        <w:pStyle w:val="a3"/>
        <w:spacing w:line="300" w:lineRule="exact"/>
        <w:ind w:firstLineChars="200" w:firstLine="480"/>
        <w:rPr>
          <w:rFonts w:ascii="微软雅黑" w:eastAsia="微软雅黑" w:hAnsi="微软雅黑" w:cs="Times New Roman"/>
          <w:sz w:val="24"/>
          <w:szCs w:val="24"/>
        </w:rPr>
      </w:pPr>
    </w:p>
    <w:p w:rsidR="004236CE" w:rsidRPr="00D85331" w:rsidRDefault="00385B57" w:rsidP="00D85331">
      <w:pPr>
        <w:pStyle w:val="2"/>
        <w:spacing w:before="0" w:after="0" w:line="300" w:lineRule="exact"/>
        <w:rPr>
          <w:rFonts w:ascii="微软雅黑" w:eastAsia="微软雅黑" w:hAnsi="微软雅黑" w:hint="eastAsia"/>
          <w:b/>
          <w:color w:val="C00000"/>
          <w:sz w:val="24"/>
          <w:szCs w:val="24"/>
        </w:rPr>
      </w:pPr>
      <w:r w:rsidRPr="00D85331">
        <w:rPr>
          <w:rFonts w:ascii="微软雅黑" w:eastAsia="微软雅黑" w:hAnsi="微软雅黑"/>
          <w:b/>
          <w:color w:val="C00000"/>
          <w:sz w:val="24"/>
          <w:szCs w:val="24"/>
        </w:rPr>
        <w:t>第三章　缴存</w:t>
      </w:r>
    </w:p>
    <w:p w:rsidR="00D85331" w:rsidRPr="00D85331" w:rsidRDefault="00D85331" w:rsidP="00D85331"/>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第十三条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住房公积金管理中心应当在受委托银行设立住房公积金专户。</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单位应当向住房公积金管理中心办理住房公积金缴存登记，并为本单位职工办理住房公积金账户设立手续。每个职工只能有一个住房公积金账户。</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住房公积金管理中心应当建立职工住房公积金明细账，记载职工个人住房公积金的缴存、提取等情况。</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第十四条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新设立的单位应当自设立之日起</w:t>
      </w:r>
      <w:r w:rsidRPr="00D85331">
        <w:rPr>
          <w:rFonts w:ascii="微软雅黑" w:eastAsia="微软雅黑" w:hAnsi="微软雅黑" w:cs="Times New Roman"/>
          <w:sz w:val="24"/>
          <w:szCs w:val="24"/>
        </w:rPr>
        <w:t>30</w:t>
      </w:r>
      <w:r w:rsidRPr="00D85331">
        <w:rPr>
          <w:rFonts w:ascii="微软雅黑" w:eastAsia="微软雅黑" w:hAnsi="微软雅黑" w:cs="Times New Roman"/>
          <w:sz w:val="24"/>
          <w:szCs w:val="24"/>
        </w:rPr>
        <w:t>日内向住房公积金管理中心办理住房公积金缴存登记，并</w:t>
      </w:r>
      <w:r w:rsidRPr="00D85331">
        <w:rPr>
          <w:rFonts w:ascii="微软雅黑" w:eastAsia="微软雅黑" w:hAnsi="微软雅黑" w:cs="Times New Roman"/>
          <w:sz w:val="24"/>
          <w:szCs w:val="24"/>
        </w:rPr>
        <w:t>自登记之日起</w:t>
      </w:r>
      <w:r w:rsidRPr="00D85331">
        <w:rPr>
          <w:rFonts w:ascii="微软雅黑" w:eastAsia="微软雅黑" w:hAnsi="微软雅黑" w:cs="Times New Roman"/>
          <w:sz w:val="24"/>
          <w:szCs w:val="24"/>
        </w:rPr>
        <w:t>20</w:t>
      </w:r>
      <w:r w:rsidRPr="00D85331">
        <w:rPr>
          <w:rFonts w:ascii="微软雅黑" w:eastAsia="微软雅黑" w:hAnsi="微软雅黑" w:cs="Times New Roman"/>
          <w:sz w:val="24"/>
          <w:szCs w:val="24"/>
        </w:rPr>
        <w:t>日内，为本单位职工办理住房公积金账户设立手续。</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单位合并、分立、撤销、解散或者破产的，应当自发生上述情况之日起</w:t>
      </w:r>
      <w:r w:rsidRPr="00D85331">
        <w:rPr>
          <w:rFonts w:ascii="微软雅黑" w:eastAsia="微软雅黑" w:hAnsi="微软雅黑" w:cs="Times New Roman"/>
          <w:sz w:val="24"/>
          <w:szCs w:val="24"/>
        </w:rPr>
        <w:t>30</w:t>
      </w:r>
      <w:r w:rsidRPr="00D85331">
        <w:rPr>
          <w:rFonts w:ascii="微软雅黑" w:eastAsia="微软雅黑" w:hAnsi="微软雅黑" w:cs="Times New Roman"/>
          <w:sz w:val="24"/>
          <w:szCs w:val="24"/>
        </w:rPr>
        <w:t>日内由原单位或者清算组织向住房公积金管理中心办理变更登记或者注销登记，并自办妥变更登记或者注销登记之日起</w:t>
      </w:r>
      <w:r w:rsidRPr="00D85331">
        <w:rPr>
          <w:rFonts w:ascii="微软雅黑" w:eastAsia="微软雅黑" w:hAnsi="微软雅黑" w:cs="Times New Roman"/>
          <w:sz w:val="24"/>
          <w:szCs w:val="24"/>
        </w:rPr>
        <w:t>20</w:t>
      </w:r>
      <w:r w:rsidRPr="00D85331">
        <w:rPr>
          <w:rFonts w:ascii="微软雅黑" w:eastAsia="微软雅黑" w:hAnsi="微软雅黑" w:cs="Times New Roman"/>
          <w:sz w:val="24"/>
          <w:szCs w:val="24"/>
        </w:rPr>
        <w:t>日内，为本单位职工办理住房公积金账户转移或者封存手续。</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第十五条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单位录用职工的，应当自录用之日起</w:t>
      </w:r>
      <w:r w:rsidRPr="00D85331">
        <w:rPr>
          <w:rFonts w:ascii="微软雅黑" w:eastAsia="微软雅黑" w:hAnsi="微软雅黑" w:cs="Times New Roman"/>
          <w:sz w:val="24"/>
          <w:szCs w:val="24"/>
        </w:rPr>
        <w:t>30</w:t>
      </w:r>
      <w:r w:rsidRPr="00D85331">
        <w:rPr>
          <w:rFonts w:ascii="微软雅黑" w:eastAsia="微软雅黑" w:hAnsi="微软雅黑" w:cs="Times New Roman"/>
          <w:sz w:val="24"/>
          <w:szCs w:val="24"/>
        </w:rPr>
        <w:t>日内向住房公积金管理中心办理缴存登记，并办理职工住房公积金账户的设立或者转移手续。</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单位与职工终止劳动关系的，单位应当自劳动关系终止之日起</w:t>
      </w:r>
      <w:r w:rsidRPr="00D85331">
        <w:rPr>
          <w:rFonts w:ascii="微软雅黑" w:eastAsia="微软雅黑" w:hAnsi="微软雅黑" w:cs="Times New Roman"/>
          <w:sz w:val="24"/>
          <w:szCs w:val="24"/>
        </w:rPr>
        <w:t>30</w:t>
      </w:r>
      <w:r w:rsidRPr="00D85331">
        <w:rPr>
          <w:rFonts w:ascii="微软雅黑" w:eastAsia="微软雅黑" w:hAnsi="微软雅黑" w:cs="Times New Roman"/>
          <w:sz w:val="24"/>
          <w:szCs w:val="24"/>
        </w:rPr>
        <w:t>日内向住房公积金管理中心办理变</w:t>
      </w:r>
      <w:r w:rsidRPr="00D85331">
        <w:rPr>
          <w:rFonts w:ascii="微软雅黑" w:eastAsia="微软雅黑" w:hAnsi="微软雅黑" w:cs="Times New Roman"/>
          <w:sz w:val="24"/>
          <w:szCs w:val="24"/>
        </w:rPr>
        <w:t>更登记，并办理职工住房公积金账户转移或者封存手续。</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第十六条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职工住房公积金的月缴存额为职工本人上一年度月平均工资乘以职工住房公积金缴存比例。</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单位为职工缴存的住房公积金的月缴存额为职工本人上一年度月平均工资乘以单位住房公积金缴存比例。</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第十七条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新参加工作的职工从参加工作的第二个月开始缴存住房公积金，月缴存额为职工本人当月工资乘以职工住房公积金缴存比例。</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单位新调入的职工从调入单位发放工资之日起缴存住房公积金，月缴存额为职工本人当月工资乘以职工住房公积金缴存比例。</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第十八条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职工和单位住房公积金的缴存比例</w:t>
      </w:r>
      <w:r w:rsidRPr="00D85331">
        <w:rPr>
          <w:rFonts w:ascii="微软雅黑" w:eastAsia="微软雅黑" w:hAnsi="微软雅黑" w:cs="Times New Roman"/>
          <w:sz w:val="24"/>
          <w:szCs w:val="24"/>
        </w:rPr>
        <w:t>均不得低于职工上一年度月平均工资的</w:t>
      </w:r>
      <w:r w:rsidRPr="00D85331">
        <w:rPr>
          <w:rFonts w:ascii="微软雅黑" w:eastAsia="微软雅黑" w:hAnsi="微软雅黑" w:cs="Times New Roman"/>
          <w:sz w:val="24"/>
          <w:szCs w:val="24"/>
        </w:rPr>
        <w:t>5%</w:t>
      </w:r>
      <w:r w:rsidRPr="00D85331">
        <w:rPr>
          <w:rFonts w:ascii="微软雅黑" w:eastAsia="微软雅黑" w:hAnsi="微软雅黑" w:cs="Times New Roman"/>
          <w:sz w:val="24"/>
          <w:szCs w:val="24"/>
        </w:rPr>
        <w:t>；有条件的城市，可以适当提高缴存比例。具体缴存比例由住房公积金管理委员会拟订，经本级人民政府审核后，报省、自治区、直辖市人民政府批准。</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第十九条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职工个人缴存的住房公积金，由所在单位每月从其工资中代扣代缴。</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单位应当于每月发放职工工资之日起</w:t>
      </w:r>
      <w:r w:rsidRPr="00D85331">
        <w:rPr>
          <w:rFonts w:ascii="微软雅黑" w:eastAsia="微软雅黑" w:hAnsi="微软雅黑" w:cs="Times New Roman"/>
          <w:sz w:val="24"/>
          <w:szCs w:val="24"/>
        </w:rPr>
        <w:t>5</w:t>
      </w:r>
      <w:r w:rsidRPr="00D85331">
        <w:rPr>
          <w:rFonts w:ascii="微软雅黑" w:eastAsia="微软雅黑" w:hAnsi="微软雅黑" w:cs="Times New Roman"/>
          <w:sz w:val="24"/>
          <w:szCs w:val="24"/>
        </w:rPr>
        <w:t>日内将单位缴存的和为职工代缴的住房公积金汇缴到住房公积金专户内，由受委托银行计入职工住房公积金账户。</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第二十条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单位应当按时、足额缴存住房公积金，不得逾期缴存或者少缴。</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对缴存住房公积金确有困难的单位，经本单位职工代表大会或者工会讨论通过，并经住房公积金管理中心审核，报住房公积金管理委员会批准后，可以降低缴存比例或者缓缴；待单位经济效益好转后，再提高缴存比例或者补缴缓缴。</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第二十一条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住房公积金自存入职工住房公积金账户之日起按照国家规定的利率计息。</w:t>
      </w:r>
    </w:p>
    <w:p w:rsidR="00D85331" w:rsidRDefault="00385B57" w:rsidP="00D85331">
      <w:pPr>
        <w:pStyle w:val="a3"/>
        <w:spacing w:line="300" w:lineRule="exact"/>
        <w:ind w:firstLineChars="200" w:firstLine="480"/>
        <w:rPr>
          <w:rFonts w:ascii="微软雅黑" w:eastAsia="微软雅黑" w:hAnsi="微软雅黑" w:cs="Times New Roman" w:hint="eastAsia"/>
          <w:sz w:val="24"/>
          <w:szCs w:val="24"/>
        </w:rPr>
      </w:pPr>
      <w:r w:rsidRPr="00DF628F">
        <w:rPr>
          <w:rFonts w:ascii="微软雅黑" w:eastAsia="微软雅黑" w:hAnsi="微软雅黑" w:cs="Times New Roman"/>
          <w:b/>
          <w:sz w:val="24"/>
          <w:szCs w:val="24"/>
        </w:rPr>
        <w:t>第二十二条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住房公积金管理中心应当为缴存住房公积金的职工发放缴存住房公积金的有效凭证。</w:t>
      </w:r>
    </w:p>
    <w:p w:rsidR="00D85331" w:rsidRPr="00D85331" w:rsidRDefault="00D85331" w:rsidP="00D85331">
      <w:pPr>
        <w:pStyle w:val="a3"/>
        <w:spacing w:line="300" w:lineRule="exact"/>
        <w:ind w:firstLineChars="200" w:firstLine="480"/>
        <w:rPr>
          <w:rFonts w:ascii="微软雅黑" w:eastAsia="微软雅黑" w:hAnsi="微软雅黑" w:cs="Times New Roman"/>
          <w:sz w:val="24"/>
          <w:szCs w:val="24"/>
        </w:rPr>
      </w:pP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lastRenderedPageBreak/>
        <w:t>第二十三条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单位为职工缴存的住房公积金，按照下列规定列支：</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一</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机关在预算中列支；</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二</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事业单位由财政部门核定收支后，在预算或者费用中列支；</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三</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企业在成本中列支。</w:t>
      </w:r>
    </w:p>
    <w:p w:rsidR="004236CE" w:rsidRPr="00D85331" w:rsidRDefault="00385B57" w:rsidP="00D85331">
      <w:pPr>
        <w:pStyle w:val="2"/>
        <w:spacing w:before="0" w:after="0" w:line="300" w:lineRule="exact"/>
        <w:rPr>
          <w:rFonts w:ascii="微软雅黑" w:eastAsia="微软雅黑" w:hAnsi="微软雅黑" w:hint="eastAsia"/>
          <w:b/>
          <w:color w:val="C00000"/>
          <w:sz w:val="24"/>
          <w:szCs w:val="24"/>
        </w:rPr>
      </w:pPr>
      <w:r w:rsidRPr="00D85331">
        <w:rPr>
          <w:rFonts w:ascii="微软雅黑" w:eastAsia="微软雅黑" w:hAnsi="微软雅黑"/>
          <w:b/>
          <w:color w:val="C00000"/>
          <w:sz w:val="24"/>
          <w:szCs w:val="24"/>
        </w:rPr>
        <w:t>第四章　提取和使用</w:t>
      </w:r>
    </w:p>
    <w:p w:rsidR="00D85331" w:rsidRPr="00D85331" w:rsidRDefault="00D85331" w:rsidP="00D85331"/>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第二十四条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职工有下列情形之一的，可以提取职工住房公积金账户内的存储余额：</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一</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购买、建造、翻建、大修自住住房的；</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二</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离休、退休的；</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三</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完全丧失劳动能力，并与单位终止劳动关系的；</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四</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出境定居的；</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五</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偿还购房贷款本息的；</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六</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房租超出家庭工资收入的规定比例的。</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依照前款第</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二</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三</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四</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项规定，提取职工住房公积金的，应当同时注销职工住房公积金账户。</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职工死亡或者被宣告死亡的，职工</w:t>
      </w:r>
      <w:r w:rsidRPr="00D85331">
        <w:rPr>
          <w:rFonts w:ascii="微软雅黑" w:eastAsia="微软雅黑" w:hAnsi="微软雅黑" w:cs="Times New Roman"/>
          <w:sz w:val="24"/>
          <w:szCs w:val="24"/>
        </w:rPr>
        <w:t>的继承人、受遗赠人可以提取职工住房公积金账户内的存储余额；无继承人也无受遗赠人的，职工住房公积金账户内的存储余额纳入住房公积金的增值收益。</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第二十五条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职工提取住房公积金账户内的存储余额的，所在单位应当予以核实，并出具提取证明。</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职工应当持提取证明向住房公积金管理中心申请提取住房公积金。住房公积金管理中心应当自受理申请之日起</w:t>
      </w:r>
      <w:r w:rsidRPr="00D85331">
        <w:rPr>
          <w:rFonts w:ascii="微软雅黑" w:eastAsia="微软雅黑" w:hAnsi="微软雅黑" w:cs="Times New Roman"/>
          <w:sz w:val="24"/>
          <w:szCs w:val="24"/>
        </w:rPr>
        <w:t>3</w:t>
      </w:r>
      <w:r w:rsidRPr="00D85331">
        <w:rPr>
          <w:rFonts w:ascii="微软雅黑" w:eastAsia="微软雅黑" w:hAnsi="微软雅黑" w:cs="Times New Roman"/>
          <w:sz w:val="24"/>
          <w:szCs w:val="24"/>
        </w:rPr>
        <w:t>日内作出准予提取或者不准提取的决定，并通知申请人；准予提取的，由受委托银行办理支付手续。</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第二十六条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缴存住房公积金的职工，在购买、建造、翻建、大修自住住房时，可以向住房公积金管理中心</w:t>
      </w:r>
      <w:r w:rsidRPr="00D85331">
        <w:rPr>
          <w:rFonts w:ascii="微软雅黑" w:eastAsia="微软雅黑" w:hAnsi="微软雅黑" w:cs="Times New Roman"/>
          <w:sz w:val="24"/>
          <w:szCs w:val="24"/>
        </w:rPr>
        <w:t>申请住房公积金贷款。</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住房公积金管理中心应当自受理申请之日起</w:t>
      </w:r>
      <w:r w:rsidRPr="00D85331">
        <w:rPr>
          <w:rFonts w:ascii="微软雅黑" w:eastAsia="微软雅黑" w:hAnsi="微软雅黑" w:cs="Times New Roman"/>
          <w:sz w:val="24"/>
          <w:szCs w:val="24"/>
        </w:rPr>
        <w:t>15</w:t>
      </w:r>
      <w:r w:rsidRPr="00D85331">
        <w:rPr>
          <w:rFonts w:ascii="微软雅黑" w:eastAsia="微软雅黑" w:hAnsi="微软雅黑" w:cs="Times New Roman"/>
          <w:sz w:val="24"/>
          <w:szCs w:val="24"/>
        </w:rPr>
        <w:t>日内作出准予贷款或者不准贷款的决定，并通知申请人；准予贷款的，由受委托银行办理贷款手续。</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住房公积金贷款的风险，由住房公积金管理中心承担。</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第二十七条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申请人申请住房公积金贷款的，应当提供担保。</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第二十八条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住房公积金管理中心在保证住房公积金提取和贷款的前提下，经住房公积金管理委员会批准，可以将住房公积金用于购买国债。</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住房公积金管理中心不得向他人提供担保。</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第二十九条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住房公积金的增值收益应当存入住房公积金管理中心在受委托银行开立的住房公积金</w:t>
      </w:r>
      <w:r w:rsidRPr="00D85331">
        <w:rPr>
          <w:rFonts w:ascii="微软雅黑" w:eastAsia="微软雅黑" w:hAnsi="微软雅黑" w:cs="Times New Roman"/>
          <w:sz w:val="24"/>
          <w:szCs w:val="24"/>
        </w:rPr>
        <w:t>增值收益专户，用于建立住房公积金贷款风险准备金、住房公积金管理中心的管理费用和建设城市廉租住房的补充资金。</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第三十条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住房公积金管理中心的管理费用，由住房公积金管理中心按照规定的标准编制全年预算支出总额，报本级人民政府财政部门批准后，从住房公积金增值收益中上交本级财政，由本级财政拨付。</w:t>
      </w:r>
    </w:p>
    <w:p w:rsidR="004236CE" w:rsidRDefault="00385B57" w:rsidP="00D85331">
      <w:pPr>
        <w:pStyle w:val="a3"/>
        <w:spacing w:line="300" w:lineRule="exact"/>
        <w:ind w:firstLineChars="200" w:firstLine="480"/>
        <w:rPr>
          <w:rFonts w:ascii="微软雅黑" w:eastAsia="微软雅黑" w:hAnsi="微软雅黑" w:cs="Times New Roman" w:hint="eastAsia"/>
          <w:sz w:val="24"/>
          <w:szCs w:val="24"/>
        </w:rPr>
      </w:pPr>
      <w:r w:rsidRPr="00D85331">
        <w:rPr>
          <w:rFonts w:ascii="微软雅黑" w:eastAsia="微软雅黑" w:hAnsi="微软雅黑" w:cs="Times New Roman"/>
          <w:sz w:val="24"/>
          <w:szCs w:val="24"/>
        </w:rPr>
        <w:t>住房公积金管理中心的管理费用标准，由省、自治区、直辖市人民政府建设行政主管部门会同同级财政部门按照略高于国家规定的事业单位费用标准制定。</w:t>
      </w:r>
    </w:p>
    <w:p w:rsidR="00D85331" w:rsidRPr="00D85331" w:rsidRDefault="00D85331" w:rsidP="00D85331">
      <w:pPr>
        <w:pStyle w:val="a3"/>
        <w:spacing w:line="300" w:lineRule="exact"/>
        <w:ind w:firstLineChars="200" w:firstLine="480"/>
        <w:rPr>
          <w:rFonts w:ascii="微软雅黑" w:eastAsia="微软雅黑" w:hAnsi="微软雅黑" w:cs="Times New Roman"/>
          <w:sz w:val="24"/>
          <w:szCs w:val="24"/>
        </w:rPr>
      </w:pPr>
    </w:p>
    <w:p w:rsidR="004236CE" w:rsidRPr="00D85331" w:rsidRDefault="00385B57" w:rsidP="00D85331">
      <w:pPr>
        <w:pStyle w:val="2"/>
        <w:spacing w:before="0" w:after="0" w:line="300" w:lineRule="exact"/>
        <w:rPr>
          <w:rFonts w:ascii="微软雅黑" w:eastAsia="微软雅黑" w:hAnsi="微软雅黑" w:hint="eastAsia"/>
          <w:b/>
          <w:color w:val="C00000"/>
          <w:sz w:val="24"/>
          <w:szCs w:val="24"/>
        </w:rPr>
      </w:pPr>
      <w:r w:rsidRPr="00D85331">
        <w:rPr>
          <w:rFonts w:ascii="微软雅黑" w:eastAsia="微软雅黑" w:hAnsi="微软雅黑"/>
          <w:b/>
          <w:color w:val="C00000"/>
          <w:sz w:val="24"/>
          <w:szCs w:val="24"/>
        </w:rPr>
        <w:t>第五章　监督</w:t>
      </w:r>
    </w:p>
    <w:p w:rsidR="00D85331" w:rsidRPr="00D85331" w:rsidRDefault="00D85331" w:rsidP="00D85331"/>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第三十一条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地方有关人民政府财政部门应当加强对本行政区域内住房公积金归集、提取和使用情况的监督，并向本级人民政府的住房公积金管理委员会通报。</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住房公积金管理中心在编制住房公积金归集、使用计划时，应当征求财政部门的意见。</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住房公积金管理委员会在审批住房公积金归集、使用计划和计划执行情况的报告时，必须有财政部门参加。</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第三十二条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住房公积金管理中心编制的住房公积金年度预算、决算，应当经财政部门审核后，提交住房公积金管理委员会审议。</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住房公积金管理中心应当每年定期向财政部门和住房公积金管理委员会报送财务报告，并将财务报告向社</w:t>
      </w:r>
      <w:r w:rsidRPr="00D85331">
        <w:rPr>
          <w:rFonts w:ascii="微软雅黑" w:eastAsia="微软雅黑" w:hAnsi="微软雅黑" w:cs="Times New Roman"/>
          <w:sz w:val="24"/>
          <w:szCs w:val="24"/>
        </w:rPr>
        <w:t>会公布。</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第三十三条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住房公积金管理中心应当依法接受审计部门的审计监督。</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lastRenderedPageBreak/>
        <w:t>第三十四条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住房公积金管理中心和职工有权督促单位按时履行下列义务：</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一</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住房公积金的缴存登记或者变更、注销登记；</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二</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住房公积金账户的设立、转移或者封存；</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三</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足额缴存住房公积金。</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第三十五条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住房公积金管理中心应当督促受委托银行及时办理委托合同约定的业务。</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受委托银行应当按照委托合同的约定，定期向住房公积金管理中心提供有关的业务资料。</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第三十六条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职工、单位有权查询本人、本单位住房公积金的缴存、提取情况，住房公积金管理中心、受委托银行不得拒绝。</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职工、单位对住房公积金账户内的存储余额有异议的，可以申请受委托银行复核；对复核结果有异议的，可以申请住房公积金管理中心重新复核。受委托银行、住房公积金管理中心应当自收到申请之日起</w:t>
      </w:r>
      <w:r w:rsidRPr="00D85331">
        <w:rPr>
          <w:rFonts w:ascii="微软雅黑" w:eastAsia="微软雅黑" w:hAnsi="微软雅黑" w:cs="Times New Roman"/>
          <w:sz w:val="24"/>
          <w:szCs w:val="24"/>
        </w:rPr>
        <w:t>5</w:t>
      </w:r>
      <w:r w:rsidRPr="00D85331">
        <w:rPr>
          <w:rFonts w:ascii="微软雅黑" w:eastAsia="微软雅黑" w:hAnsi="微软雅黑" w:cs="Times New Roman"/>
          <w:sz w:val="24"/>
          <w:szCs w:val="24"/>
        </w:rPr>
        <w:t>日内给予书面答复。</w:t>
      </w:r>
    </w:p>
    <w:p w:rsidR="004236CE" w:rsidRDefault="00385B57" w:rsidP="00D85331">
      <w:pPr>
        <w:pStyle w:val="a3"/>
        <w:spacing w:line="300" w:lineRule="exact"/>
        <w:ind w:firstLineChars="200" w:firstLine="480"/>
        <w:rPr>
          <w:rFonts w:ascii="微软雅黑" w:eastAsia="微软雅黑" w:hAnsi="微软雅黑" w:cs="Times New Roman" w:hint="eastAsia"/>
          <w:sz w:val="24"/>
          <w:szCs w:val="24"/>
        </w:rPr>
      </w:pPr>
      <w:r w:rsidRPr="00D85331">
        <w:rPr>
          <w:rFonts w:ascii="微软雅黑" w:eastAsia="微软雅黑" w:hAnsi="微软雅黑" w:cs="Times New Roman"/>
          <w:sz w:val="24"/>
          <w:szCs w:val="24"/>
        </w:rPr>
        <w:t>职工有权揭发、检举、控告挪用住房公积金的行为。</w:t>
      </w:r>
    </w:p>
    <w:p w:rsidR="00D85331" w:rsidRPr="00D85331" w:rsidRDefault="00D85331" w:rsidP="00D85331">
      <w:pPr>
        <w:pStyle w:val="a3"/>
        <w:spacing w:line="200" w:lineRule="exact"/>
        <w:ind w:firstLineChars="200" w:firstLine="480"/>
        <w:rPr>
          <w:rFonts w:ascii="微软雅黑" w:eastAsia="微软雅黑" w:hAnsi="微软雅黑" w:cs="Times New Roman"/>
          <w:sz w:val="24"/>
          <w:szCs w:val="24"/>
        </w:rPr>
      </w:pPr>
    </w:p>
    <w:p w:rsidR="004236CE" w:rsidRPr="00D85331" w:rsidRDefault="00385B57" w:rsidP="00D85331">
      <w:pPr>
        <w:pStyle w:val="2"/>
        <w:spacing w:before="0" w:after="0" w:line="300" w:lineRule="exact"/>
        <w:rPr>
          <w:rFonts w:ascii="微软雅黑" w:eastAsia="微软雅黑" w:hAnsi="微软雅黑" w:hint="eastAsia"/>
          <w:b/>
          <w:color w:val="C00000"/>
          <w:sz w:val="24"/>
          <w:szCs w:val="24"/>
        </w:rPr>
      </w:pPr>
      <w:r w:rsidRPr="00D85331">
        <w:rPr>
          <w:rFonts w:ascii="微软雅黑" w:eastAsia="微软雅黑" w:hAnsi="微软雅黑"/>
          <w:b/>
          <w:color w:val="C00000"/>
          <w:sz w:val="24"/>
          <w:szCs w:val="24"/>
        </w:rPr>
        <w:t>第六章　罚则</w:t>
      </w:r>
    </w:p>
    <w:p w:rsidR="00D85331" w:rsidRPr="00D85331" w:rsidRDefault="00D85331" w:rsidP="00D85331">
      <w:pPr>
        <w:spacing w:line="200" w:lineRule="exact"/>
      </w:pP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第三十七条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违反本条例的规定，单位不办理住房公积金缴存登记或者不为本单位职工办理住房公积金账户设立手续的，由住房公积金管理中心责令限期办理；逾期不办理</w:t>
      </w:r>
      <w:r w:rsidRPr="00D85331">
        <w:rPr>
          <w:rFonts w:ascii="微软雅黑" w:eastAsia="微软雅黑" w:hAnsi="微软雅黑" w:cs="Times New Roman"/>
          <w:sz w:val="24"/>
          <w:szCs w:val="24"/>
        </w:rPr>
        <w:t>的，处</w:t>
      </w:r>
      <w:r w:rsidRPr="00D85331">
        <w:rPr>
          <w:rFonts w:ascii="微软雅黑" w:eastAsia="微软雅黑" w:hAnsi="微软雅黑" w:cs="Times New Roman"/>
          <w:sz w:val="24"/>
          <w:szCs w:val="24"/>
        </w:rPr>
        <w:t>1</w:t>
      </w:r>
      <w:r w:rsidRPr="00D85331">
        <w:rPr>
          <w:rFonts w:ascii="微软雅黑" w:eastAsia="微软雅黑" w:hAnsi="微软雅黑" w:cs="Times New Roman"/>
          <w:sz w:val="24"/>
          <w:szCs w:val="24"/>
        </w:rPr>
        <w:t>万元以上</w:t>
      </w:r>
      <w:r w:rsidRPr="00D85331">
        <w:rPr>
          <w:rFonts w:ascii="微软雅黑" w:eastAsia="微软雅黑" w:hAnsi="微软雅黑" w:cs="Times New Roman"/>
          <w:sz w:val="24"/>
          <w:szCs w:val="24"/>
        </w:rPr>
        <w:t>5</w:t>
      </w:r>
      <w:r w:rsidRPr="00D85331">
        <w:rPr>
          <w:rFonts w:ascii="微软雅黑" w:eastAsia="微软雅黑" w:hAnsi="微软雅黑" w:cs="Times New Roman"/>
          <w:sz w:val="24"/>
          <w:szCs w:val="24"/>
        </w:rPr>
        <w:t>万元以下的罚款。</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第三十八条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违反本条例的规定，单位逾期不缴或者少缴住房公积金的，由住房公积金管理中心责令限期缴存；逾期仍不缴存的，可以申请人民法院强制执行。</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第三十九条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住房公积金管理委员会违反本条例规定审批住房公积金使用计划的，由国务院建设行政主管部门会同国务院财政部门或者由省、自治区人民政府建设行政主管部门会同同级财政部门，依据管理职权责令限期改正。</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第四十条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住房公积金管理中心违反本条例规定，有下列行为之一的，由国务院建设行政主管部门或者省、自治区人民政府建设行政主管部门依据管理职</w:t>
      </w:r>
      <w:r w:rsidRPr="00D85331">
        <w:rPr>
          <w:rFonts w:ascii="微软雅黑" w:eastAsia="微软雅黑" w:hAnsi="微软雅黑" w:cs="Times New Roman"/>
          <w:sz w:val="24"/>
          <w:szCs w:val="24"/>
        </w:rPr>
        <w:t>权，责令限期改正；对负有责任的主管人员和其他直接责任人员，依法给予行政处分：</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一</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未按照规定设立住房公积金专户的；</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二</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未按照规定审批职工提取、使用住房公积金的；</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三</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未按照规定使用住房公积金增值收益的；</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四</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委托住房公积金管理委员会指定的银行以外的机构办理住房公积金金融业务的；</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五</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未建立职工住房公积金明细账的；</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六</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未为缴存住房公积金的职工发放缴存住房公积金的有效凭证的；</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七</w:t>
      </w:r>
      <w:r w:rsidRPr="00D85331">
        <w:rPr>
          <w:rFonts w:ascii="微软雅黑" w:eastAsia="微软雅黑" w:hAnsi="微软雅黑" w:cs="Times New Roman"/>
          <w:sz w:val="24"/>
          <w:szCs w:val="24"/>
        </w:rPr>
        <w:t>)</w:t>
      </w:r>
      <w:r w:rsidRPr="00D85331">
        <w:rPr>
          <w:rFonts w:ascii="微软雅黑" w:eastAsia="微软雅黑" w:hAnsi="微软雅黑" w:cs="Times New Roman"/>
          <w:sz w:val="24"/>
          <w:szCs w:val="24"/>
        </w:rPr>
        <w:t>未按照规定用住房公积金购买国债的。</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第四十一条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违反本条例规定，挪用住房公积金的，由国务院建设行政主管部门或者省、自治区人民政府建设行政主管部门依据管理职权，追回挪用的住房公积金，没收违法所得；对挪用或者批准挪用住房公积金的人民政府负责人和政府有关部门负责人以及住房公积金管理中心负有责任的主管人员和其他直接责任人员，依照刑法关于挪用公款罪或者其他罪的规定，依法追究刑事责任；尚不够刑事处罚的，给予降级或者撤职的行政处分。</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第四十二条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住房公积金管理中心违反财政法规的，由财政部门依法给予行政处罚。</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第四十三条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违反本条例规定，住房公积金管理中心向他人提供担保</w:t>
      </w:r>
      <w:r w:rsidRPr="00D85331">
        <w:rPr>
          <w:rFonts w:ascii="微软雅黑" w:eastAsia="微软雅黑" w:hAnsi="微软雅黑" w:cs="Times New Roman"/>
          <w:sz w:val="24"/>
          <w:szCs w:val="24"/>
        </w:rPr>
        <w:t>的，对直接负责的主管人员和其他直接责任人员依法给予行政处分。</w:t>
      </w:r>
    </w:p>
    <w:p w:rsidR="004236CE" w:rsidRDefault="00385B57" w:rsidP="00D85331">
      <w:pPr>
        <w:pStyle w:val="a3"/>
        <w:spacing w:line="300" w:lineRule="exact"/>
        <w:ind w:firstLineChars="200" w:firstLine="480"/>
        <w:rPr>
          <w:rFonts w:ascii="微软雅黑" w:eastAsia="微软雅黑" w:hAnsi="微软雅黑" w:cs="Times New Roman" w:hint="eastAsia"/>
          <w:sz w:val="24"/>
          <w:szCs w:val="24"/>
        </w:rPr>
      </w:pPr>
      <w:r w:rsidRPr="00DF628F">
        <w:rPr>
          <w:rFonts w:ascii="微软雅黑" w:eastAsia="微软雅黑" w:hAnsi="微软雅黑" w:cs="Times New Roman"/>
          <w:b/>
          <w:sz w:val="24"/>
          <w:szCs w:val="24"/>
        </w:rPr>
        <w:t>第四十四条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国家机关工作人员在住房公积金监督管理工作中滥用职权、玩忽职守、徇私舞弊，构成犯罪的，依法追究刑事责任；尚不构成犯罪的，依法给予行政处分。</w:t>
      </w:r>
    </w:p>
    <w:p w:rsidR="00D85331" w:rsidRPr="00D85331" w:rsidRDefault="00D85331" w:rsidP="00D85331">
      <w:pPr>
        <w:pStyle w:val="a3"/>
        <w:spacing w:line="200" w:lineRule="exact"/>
        <w:ind w:firstLineChars="200" w:firstLine="480"/>
        <w:rPr>
          <w:rFonts w:ascii="微软雅黑" w:eastAsia="微软雅黑" w:hAnsi="微软雅黑" w:cs="Times New Roman"/>
          <w:sz w:val="24"/>
          <w:szCs w:val="24"/>
        </w:rPr>
      </w:pPr>
    </w:p>
    <w:p w:rsidR="004236CE" w:rsidRPr="00D85331" w:rsidRDefault="00385B57" w:rsidP="00D85331">
      <w:pPr>
        <w:pStyle w:val="2"/>
        <w:spacing w:before="0" w:after="0" w:line="300" w:lineRule="exact"/>
        <w:rPr>
          <w:rFonts w:ascii="微软雅黑" w:eastAsia="微软雅黑" w:hAnsi="微软雅黑" w:hint="eastAsia"/>
          <w:b/>
          <w:color w:val="C00000"/>
          <w:sz w:val="24"/>
          <w:szCs w:val="24"/>
        </w:rPr>
      </w:pPr>
      <w:r w:rsidRPr="00D85331">
        <w:rPr>
          <w:rFonts w:ascii="微软雅黑" w:eastAsia="微软雅黑" w:hAnsi="微软雅黑"/>
          <w:b/>
          <w:color w:val="C00000"/>
          <w:sz w:val="24"/>
          <w:szCs w:val="24"/>
        </w:rPr>
        <w:t>第七章　附则</w:t>
      </w:r>
    </w:p>
    <w:p w:rsidR="00D85331" w:rsidRPr="00D85331" w:rsidRDefault="00D85331" w:rsidP="00D85331">
      <w:pPr>
        <w:spacing w:line="200" w:lineRule="exact"/>
      </w:pP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第四十五条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住房公积金财务管理和会计核算的办法，由国务院财政部门商国务院建设行政主管部门制定。</w:t>
      </w:r>
    </w:p>
    <w:p w:rsidR="004236CE" w:rsidRPr="00D85331" w:rsidRDefault="00385B57" w:rsidP="00D85331">
      <w:pPr>
        <w:pStyle w:val="a3"/>
        <w:spacing w:line="300" w:lineRule="exact"/>
        <w:ind w:firstLineChars="200" w:firstLine="480"/>
        <w:rPr>
          <w:rFonts w:ascii="微软雅黑" w:eastAsia="微软雅黑" w:hAnsi="微软雅黑" w:cs="Times New Roman"/>
          <w:sz w:val="24"/>
          <w:szCs w:val="24"/>
        </w:rPr>
      </w:pPr>
      <w:r w:rsidRPr="00DF628F">
        <w:rPr>
          <w:rFonts w:ascii="微软雅黑" w:eastAsia="微软雅黑" w:hAnsi="微软雅黑" w:cs="Times New Roman"/>
          <w:b/>
          <w:sz w:val="24"/>
          <w:szCs w:val="24"/>
        </w:rPr>
        <w:t>第四十六条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本条例施行前尚未办理住房公积金缴存登记和职工住房公积金账户设立手续的单位，应当自本条例施行之日起</w:t>
      </w:r>
      <w:r w:rsidRPr="00D85331">
        <w:rPr>
          <w:rFonts w:ascii="微软雅黑" w:eastAsia="微软雅黑" w:hAnsi="微软雅黑" w:cs="Times New Roman"/>
          <w:sz w:val="24"/>
          <w:szCs w:val="24"/>
        </w:rPr>
        <w:t>60</w:t>
      </w:r>
      <w:r w:rsidRPr="00D85331">
        <w:rPr>
          <w:rFonts w:ascii="微软雅黑" w:eastAsia="微软雅黑" w:hAnsi="微软雅黑" w:cs="Times New Roman"/>
          <w:sz w:val="24"/>
          <w:szCs w:val="24"/>
        </w:rPr>
        <w:t>日内到住房公积金管理中心办理缴存登记，并到受委托银行办理职工住房公积金账户设立</w:t>
      </w:r>
      <w:r w:rsidRPr="00D85331">
        <w:rPr>
          <w:rFonts w:ascii="微软雅黑" w:eastAsia="微软雅黑" w:hAnsi="微软雅黑" w:cs="Times New Roman"/>
          <w:sz w:val="24"/>
          <w:szCs w:val="24"/>
        </w:rPr>
        <w:t>手续。</w:t>
      </w:r>
    </w:p>
    <w:p w:rsidR="004236CE" w:rsidRPr="00D85331" w:rsidRDefault="00385B57" w:rsidP="00D85331">
      <w:pPr>
        <w:pStyle w:val="a3"/>
        <w:spacing w:line="300" w:lineRule="exact"/>
        <w:ind w:firstLineChars="200" w:firstLine="480"/>
        <w:rPr>
          <w:rFonts w:ascii="微软雅黑" w:eastAsia="微软雅黑" w:hAnsi="微软雅黑"/>
          <w:sz w:val="24"/>
          <w:szCs w:val="24"/>
        </w:rPr>
      </w:pPr>
      <w:r w:rsidRPr="00DF628F">
        <w:rPr>
          <w:rFonts w:ascii="微软雅黑" w:eastAsia="微软雅黑" w:hAnsi="微软雅黑" w:cs="Times New Roman"/>
          <w:b/>
          <w:sz w:val="24"/>
          <w:szCs w:val="24"/>
        </w:rPr>
        <w:t>第四十七条</w:t>
      </w:r>
      <w:r w:rsidRPr="00D85331">
        <w:rPr>
          <w:rFonts w:ascii="微软雅黑" w:eastAsia="微软雅黑" w:hAnsi="微软雅黑" w:cs="Times New Roman"/>
          <w:sz w:val="24"/>
          <w:szCs w:val="24"/>
        </w:rPr>
        <w:t xml:space="preserve">　</w:t>
      </w:r>
      <w:r w:rsidRPr="00D85331">
        <w:rPr>
          <w:rFonts w:ascii="微软雅黑" w:eastAsia="微软雅黑" w:hAnsi="微软雅黑" w:cs="Times New Roman"/>
          <w:sz w:val="24"/>
          <w:szCs w:val="24"/>
        </w:rPr>
        <w:t>本条例自发布之日起施行。</w:t>
      </w:r>
    </w:p>
    <w:sectPr w:rsidR="004236CE" w:rsidRPr="00D85331" w:rsidSect="00D85331">
      <w:footerReference w:type="default" r:id="rId8"/>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B57" w:rsidRDefault="00385B57" w:rsidP="004236CE">
      <w:r>
        <w:separator/>
      </w:r>
    </w:p>
  </w:endnote>
  <w:endnote w:type="continuationSeparator" w:id="0">
    <w:p w:rsidR="00385B57" w:rsidRDefault="00385B57" w:rsidP="004236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_GBK">
    <w:altName w:val="Microsoft JhengHei Light"/>
    <w:charset w:val="86"/>
    <w:family w:val="auto"/>
    <w:pitch w:val="default"/>
    <w:sig w:usb0="00000000" w:usb1="080E0000" w:usb2="00000000" w:usb3="00000000" w:csb0="00040000" w:csb1="00000000"/>
  </w:font>
  <w:font w:name="方正楷体_GBK">
    <w:altName w:val="Microsoft JhengHei Light"/>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6CE" w:rsidRDefault="004236CE">
    <w:pPr>
      <w:pStyle w:val="a4"/>
    </w:pPr>
    <w:r>
      <w:pict>
        <v:shapetype id="_x0000_t202" coordsize="21600,21600" o:spt="202" path="m,l,21600r21600,l21600,xe">
          <v:stroke joinstyle="miter"/>
          <v:path gradientshapeok="t" o:connecttype="rect"/>
        </v:shapetype>
        <v:shape id="文本框 7" o:sp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filled="f" stroked="f">
          <v:textbox style="mso-fit-shape-to-text:t" inset="0,0,0,0">
            <w:txbxContent>
              <w:p w:rsidR="004236CE" w:rsidRDefault="004236CE">
                <w:pPr>
                  <w:pStyle w:val="a4"/>
                  <w:rPr>
                    <w:sz w:val="24"/>
                  </w:rPr>
                </w:pPr>
                <w:r>
                  <w:rPr>
                    <w:rFonts w:hint="eastAsia"/>
                    <w:sz w:val="24"/>
                  </w:rPr>
                  <w:fldChar w:fldCharType="begin"/>
                </w:r>
                <w:r w:rsidR="00385B57">
                  <w:rPr>
                    <w:rFonts w:hint="eastAsia"/>
                    <w:sz w:val="24"/>
                  </w:rPr>
                  <w:instrText xml:space="preserve"> PAGE  \* MERGEFORMAT </w:instrText>
                </w:r>
                <w:r>
                  <w:rPr>
                    <w:rFonts w:hint="eastAsia"/>
                    <w:sz w:val="24"/>
                  </w:rPr>
                  <w:fldChar w:fldCharType="separate"/>
                </w:r>
                <w:r w:rsidR="00DF628F">
                  <w:rPr>
                    <w:noProof/>
                    <w:sz w:val="24"/>
                  </w:rPr>
                  <w:t>- 2 -</w:t>
                </w:r>
                <w:r>
                  <w:rPr>
                    <w:rFonts w:hint="eastAsia"/>
                    <w:sz w:val="24"/>
                  </w:rPr>
                  <w:fldChar w:fldCharType="end"/>
                </w:r>
              </w:p>
            </w:txbxContent>
          </v:textbox>
          <w10:wrap anchorx="margin"/>
        </v:shape>
      </w:pict>
    </w:r>
    <w:sdt>
      <w:sdtPr>
        <w:id w:val="7337133"/>
      </w:sdtP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B57" w:rsidRDefault="00385B57" w:rsidP="004236CE">
      <w:r>
        <w:separator/>
      </w:r>
    </w:p>
  </w:footnote>
  <w:footnote w:type="continuationSeparator" w:id="0">
    <w:p w:rsidR="00385B57" w:rsidRDefault="00385B57" w:rsidP="004236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5B57"/>
    <w:rsid w:val="0038655D"/>
    <w:rsid w:val="003A2108"/>
    <w:rsid w:val="003A6FAA"/>
    <w:rsid w:val="003D14A2"/>
    <w:rsid w:val="003D3DF5"/>
    <w:rsid w:val="00402DE1"/>
    <w:rsid w:val="0041735A"/>
    <w:rsid w:val="004236CE"/>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85331"/>
    <w:rsid w:val="00D92776"/>
    <w:rsid w:val="00DF628F"/>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B023D3"/>
    <w:rsid w:val="01CF6706"/>
    <w:rsid w:val="026D2287"/>
    <w:rsid w:val="02B836F8"/>
    <w:rsid w:val="02D3568D"/>
    <w:rsid w:val="03356D16"/>
    <w:rsid w:val="033F25A5"/>
    <w:rsid w:val="03985ADA"/>
    <w:rsid w:val="039F0CBD"/>
    <w:rsid w:val="04401145"/>
    <w:rsid w:val="051529ED"/>
    <w:rsid w:val="058213F7"/>
    <w:rsid w:val="07405EF4"/>
    <w:rsid w:val="0788080A"/>
    <w:rsid w:val="07E71367"/>
    <w:rsid w:val="08FF0C17"/>
    <w:rsid w:val="094845F0"/>
    <w:rsid w:val="0963250F"/>
    <w:rsid w:val="097F7BAD"/>
    <w:rsid w:val="09B60066"/>
    <w:rsid w:val="0A6920EC"/>
    <w:rsid w:val="0A8C2526"/>
    <w:rsid w:val="0AEB2A0D"/>
    <w:rsid w:val="0B3D0578"/>
    <w:rsid w:val="0D3C4224"/>
    <w:rsid w:val="0D610029"/>
    <w:rsid w:val="0DFE10B9"/>
    <w:rsid w:val="0EF12626"/>
    <w:rsid w:val="10A47D69"/>
    <w:rsid w:val="12146020"/>
    <w:rsid w:val="134A1994"/>
    <w:rsid w:val="136642BB"/>
    <w:rsid w:val="142327B5"/>
    <w:rsid w:val="14484CDF"/>
    <w:rsid w:val="155E2CB3"/>
    <w:rsid w:val="157124FD"/>
    <w:rsid w:val="174517D7"/>
    <w:rsid w:val="18413C16"/>
    <w:rsid w:val="198A0A54"/>
    <w:rsid w:val="19DB6C33"/>
    <w:rsid w:val="1BAF2172"/>
    <w:rsid w:val="1C9212F7"/>
    <w:rsid w:val="2096095A"/>
    <w:rsid w:val="20D86240"/>
    <w:rsid w:val="21CE0F2E"/>
    <w:rsid w:val="22DD4281"/>
    <w:rsid w:val="253620CC"/>
    <w:rsid w:val="25981EEB"/>
    <w:rsid w:val="25F044FF"/>
    <w:rsid w:val="26CA1A3A"/>
    <w:rsid w:val="27680A3B"/>
    <w:rsid w:val="2834230D"/>
    <w:rsid w:val="287A18EA"/>
    <w:rsid w:val="28F8723D"/>
    <w:rsid w:val="2B01664D"/>
    <w:rsid w:val="2C7458A4"/>
    <w:rsid w:val="2D644059"/>
    <w:rsid w:val="2DBE0D65"/>
    <w:rsid w:val="2DDE6B1E"/>
    <w:rsid w:val="2E1B43B4"/>
    <w:rsid w:val="2ED32E01"/>
    <w:rsid w:val="2FF20DF5"/>
    <w:rsid w:val="318138A8"/>
    <w:rsid w:val="31F05688"/>
    <w:rsid w:val="320E2B0A"/>
    <w:rsid w:val="32252208"/>
    <w:rsid w:val="330D4027"/>
    <w:rsid w:val="3330356C"/>
    <w:rsid w:val="33CF5811"/>
    <w:rsid w:val="34031BBE"/>
    <w:rsid w:val="35095248"/>
    <w:rsid w:val="355560D1"/>
    <w:rsid w:val="386D21AD"/>
    <w:rsid w:val="39C71577"/>
    <w:rsid w:val="3A7915E5"/>
    <w:rsid w:val="3B1265AF"/>
    <w:rsid w:val="3BA0652C"/>
    <w:rsid w:val="3CA23060"/>
    <w:rsid w:val="3CDF39C7"/>
    <w:rsid w:val="3D762392"/>
    <w:rsid w:val="3DFC6899"/>
    <w:rsid w:val="3E3675FB"/>
    <w:rsid w:val="3F800236"/>
    <w:rsid w:val="3F8C783C"/>
    <w:rsid w:val="40226A0B"/>
    <w:rsid w:val="40DC5AC3"/>
    <w:rsid w:val="40F66CF8"/>
    <w:rsid w:val="40FE47B4"/>
    <w:rsid w:val="41B857FD"/>
    <w:rsid w:val="4361706F"/>
    <w:rsid w:val="43CA1521"/>
    <w:rsid w:val="43D46F84"/>
    <w:rsid w:val="444B0E8A"/>
    <w:rsid w:val="457D1F5D"/>
    <w:rsid w:val="45866A2B"/>
    <w:rsid w:val="47A250A3"/>
    <w:rsid w:val="48AC4D69"/>
    <w:rsid w:val="494B3B16"/>
    <w:rsid w:val="49C224BB"/>
    <w:rsid w:val="4B47651F"/>
    <w:rsid w:val="4DC87E21"/>
    <w:rsid w:val="4E6A2FDF"/>
    <w:rsid w:val="4EDF3D2B"/>
    <w:rsid w:val="4EED79F5"/>
    <w:rsid w:val="4FE65F72"/>
    <w:rsid w:val="5080370D"/>
    <w:rsid w:val="512A1D93"/>
    <w:rsid w:val="523F45D1"/>
    <w:rsid w:val="52695AB4"/>
    <w:rsid w:val="529D4C7B"/>
    <w:rsid w:val="53BF5C69"/>
    <w:rsid w:val="53DA0A43"/>
    <w:rsid w:val="55B865F8"/>
    <w:rsid w:val="55C0390E"/>
    <w:rsid w:val="55D520AC"/>
    <w:rsid w:val="566F7832"/>
    <w:rsid w:val="56E91124"/>
    <w:rsid w:val="575D4E2E"/>
    <w:rsid w:val="577F6B33"/>
    <w:rsid w:val="57A21F4C"/>
    <w:rsid w:val="58035B31"/>
    <w:rsid w:val="58F6185E"/>
    <w:rsid w:val="591257DC"/>
    <w:rsid w:val="5A01382F"/>
    <w:rsid w:val="5B353B99"/>
    <w:rsid w:val="5C223266"/>
    <w:rsid w:val="5D101449"/>
    <w:rsid w:val="5DB22BFD"/>
    <w:rsid w:val="5DD739B2"/>
    <w:rsid w:val="5E900D37"/>
    <w:rsid w:val="5F5011B7"/>
    <w:rsid w:val="5F88093C"/>
    <w:rsid w:val="60492E1B"/>
    <w:rsid w:val="60FB7125"/>
    <w:rsid w:val="61152047"/>
    <w:rsid w:val="620467BA"/>
    <w:rsid w:val="622D2BEC"/>
    <w:rsid w:val="62F60DE0"/>
    <w:rsid w:val="63DD0DD3"/>
    <w:rsid w:val="641F5EE8"/>
    <w:rsid w:val="649C0E8F"/>
    <w:rsid w:val="65532802"/>
    <w:rsid w:val="65BF6566"/>
    <w:rsid w:val="665D25F4"/>
    <w:rsid w:val="66E50FB1"/>
    <w:rsid w:val="674048E2"/>
    <w:rsid w:val="68715924"/>
    <w:rsid w:val="6A403C00"/>
    <w:rsid w:val="6B4C7D1B"/>
    <w:rsid w:val="6C267EB4"/>
    <w:rsid w:val="6D1363D3"/>
    <w:rsid w:val="6D614426"/>
    <w:rsid w:val="6DA577A5"/>
    <w:rsid w:val="6DB87D30"/>
    <w:rsid w:val="6E804287"/>
    <w:rsid w:val="6EB30283"/>
    <w:rsid w:val="70817970"/>
    <w:rsid w:val="712B5699"/>
    <w:rsid w:val="72A30A90"/>
    <w:rsid w:val="72C042BE"/>
    <w:rsid w:val="746D1278"/>
    <w:rsid w:val="762C29D0"/>
    <w:rsid w:val="76975133"/>
    <w:rsid w:val="769B60FD"/>
    <w:rsid w:val="76C10F77"/>
    <w:rsid w:val="77D8678E"/>
    <w:rsid w:val="78061DFD"/>
    <w:rsid w:val="7814798C"/>
    <w:rsid w:val="7819740D"/>
    <w:rsid w:val="789F59B2"/>
    <w:rsid w:val="78ED2B64"/>
    <w:rsid w:val="7A224A32"/>
    <w:rsid w:val="7A4B0114"/>
    <w:rsid w:val="7A6D55E9"/>
    <w:rsid w:val="7ABD49CD"/>
    <w:rsid w:val="7BA85469"/>
    <w:rsid w:val="7C0E15E2"/>
    <w:rsid w:val="7C28250F"/>
    <w:rsid w:val="7CFB06AD"/>
    <w:rsid w:val="7D0E2676"/>
    <w:rsid w:val="7E600C51"/>
    <w:rsid w:val="7E8622B0"/>
    <w:rsid w:val="7FB50D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6CE"/>
    <w:pPr>
      <w:widowControl w:val="0"/>
      <w:jc w:val="both"/>
    </w:pPr>
    <w:rPr>
      <w:kern w:val="2"/>
      <w:sz w:val="21"/>
      <w:szCs w:val="22"/>
    </w:rPr>
  </w:style>
  <w:style w:type="paragraph" w:styleId="1">
    <w:name w:val="heading 1"/>
    <w:basedOn w:val="a"/>
    <w:next w:val="a"/>
    <w:link w:val="1Char"/>
    <w:uiPriority w:val="9"/>
    <w:qFormat/>
    <w:rsid w:val="004236CE"/>
    <w:pPr>
      <w:keepNext/>
      <w:keepLines/>
      <w:spacing w:before="340" w:after="330" w:line="578" w:lineRule="auto"/>
      <w:jc w:val="center"/>
      <w:outlineLvl w:val="0"/>
    </w:pPr>
    <w:rPr>
      <w:rFonts w:eastAsia="黑体"/>
      <w:bCs/>
      <w:kern w:val="44"/>
      <w:sz w:val="32"/>
      <w:szCs w:val="44"/>
    </w:rPr>
  </w:style>
  <w:style w:type="paragraph" w:styleId="2">
    <w:name w:val="heading 2"/>
    <w:basedOn w:val="a"/>
    <w:next w:val="a"/>
    <w:link w:val="2Char"/>
    <w:uiPriority w:val="9"/>
    <w:unhideWhenUsed/>
    <w:qFormat/>
    <w:rsid w:val="004236CE"/>
    <w:pPr>
      <w:keepNext/>
      <w:keepLines/>
      <w:spacing w:before="320" w:after="320" w:line="576" w:lineRule="auto"/>
      <w:jc w:val="center"/>
      <w:outlineLvl w:val="1"/>
    </w:pPr>
    <w:rPr>
      <w:rFonts w:asciiTheme="majorHAnsi" w:eastAsia="方正黑体_GBK" w:hAnsiTheme="majorHAnsi" w:cstheme="majorBidi"/>
      <w:bCs/>
      <w:sz w:val="32"/>
      <w:szCs w:val="32"/>
    </w:rPr>
  </w:style>
  <w:style w:type="paragraph" w:styleId="3">
    <w:name w:val="heading 3"/>
    <w:basedOn w:val="a"/>
    <w:next w:val="a"/>
    <w:link w:val="3Char"/>
    <w:uiPriority w:val="9"/>
    <w:unhideWhenUsed/>
    <w:qFormat/>
    <w:rsid w:val="004236CE"/>
    <w:pPr>
      <w:keepNext/>
      <w:keepLines/>
      <w:spacing w:before="260" w:after="260" w:line="416" w:lineRule="auto"/>
      <w:jc w:val="center"/>
      <w:outlineLvl w:val="2"/>
    </w:pPr>
    <w:rPr>
      <w:rFonts w:eastAsia="方正楷体_GBK"/>
      <w:b/>
      <w:bCs/>
      <w:sz w:val="32"/>
      <w:szCs w:val="32"/>
    </w:rPr>
  </w:style>
  <w:style w:type="paragraph" w:styleId="4">
    <w:name w:val="heading 4"/>
    <w:basedOn w:val="a"/>
    <w:next w:val="a"/>
    <w:link w:val="4Char"/>
    <w:uiPriority w:val="9"/>
    <w:semiHidden/>
    <w:unhideWhenUsed/>
    <w:qFormat/>
    <w:rsid w:val="004236CE"/>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4236CE"/>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4236CE"/>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4236CE"/>
    <w:pPr>
      <w:keepNext/>
      <w:keepLines/>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4236CE"/>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4236CE"/>
    <w:rPr>
      <w:rFonts w:ascii="宋体" w:eastAsia="宋体" w:hAnsi="Courier New" w:cs="Courier New"/>
      <w:szCs w:val="21"/>
    </w:rPr>
  </w:style>
  <w:style w:type="paragraph" w:styleId="a4">
    <w:name w:val="footer"/>
    <w:basedOn w:val="a"/>
    <w:link w:val="Char0"/>
    <w:uiPriority w:val="99"/>
    <w:semiHidden/>
    <w:unhideWhenUsed/>
    <w:qFormat/>
    <w:rsid w:val="004236CE"/>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4236CE"/>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4236CE"/>
    <w:rPr>
      <w:sz w:val="24"/>
    </w:rPr>
  </w:style>
  <w:style w:type="character" w:customStyle="1" w:styleId="Char">
    <w:name w:val="纯文本 Char"/>
    <w:basedOn w:val="a0"/>
    <w:link w:val="a3"/>
    <w:uiPriority w:val="99"/>
    <w:qFormat/>
    <w:rsid w:val="004236CE"/>
    <w:rPr>
      <w:rFonts w:ascii="宋体" w:eastAsia="宋体" w:hAnsi="Courier New" w:cs="Courier New"/>
      <w:szCs w:val="21"/>
    </w:rPr>
  </w:style>
  <w:style w:type="character" w:customStyle="1" w:styleId="Char1">
    <w:name w:val="页眉 Char"/>
    <w:basedOn w:val="a0"/>
    <w:link w:val="a5"/>
    <w:uiPriority w:val="99"/>
    <w:semiHidden/>
    <w:qFormat/>
    <w:rsid w:val="004236CE"/>
    <w:rPr>
      <w:sz w:val="18"/>
      <w:szCs w:val="18"/>
    </w:rPr>
  </w:style>
  <w:style w:type="character" w:customStyle="1" w:styleId="Char0">
    <w:name w:val="页脚 Char"/>
    <w:basedOn w:val="a0"/>
    <w:link w:val="a4"/>
    <w:uiPriority w:val="99"/>
    <w:semiHidden/>
    <w:qFormat/>
    <w:rsid w:val="004236CE"/>
    <w:rPr>
      <w:sz w:val="18"/>
      <w:szCs w:val="18"/>
    </w:rPr>
  </w:style>
  <w:style w:type="character" w:customStyle="1" w:styleId="1Char">
    <w:name w:val="标题 1 Char"/>
    <w:basedOn w:val="a0"/>
    <w:link w:val="1"/>
    <w:uiPriority w:val="9"/>
    <w:qFormat/>
    <w:rsid w:val="004236CE"/>
    <w:rPr>
      <w:rFonts w:asciiTheme="minorHAnsi" w:eastAsia="黑体" w:hAnsiTheme="minorHAnsi"/>
      <w:bCs/>
      <w:kern w:val="44"/>
      <w:sz w:val="32"/>
      <w:szCs w:val="44"/>
    </w:rPr>
  </w:style>
  <w:style w:type="character" w:customStyle="1" w:styleId="2Char">
    <w:name w:val="标题 2 Char"/>
    <w:basedOn w:val="a0"/>
    <w:link w:val="2"/>
    <w:uiPriority w:val="9"/>
    <w:semiHidden/>
    <w:qFormat/>
    <w:rsid w:val="004236CE"/>
    <w:rPr>
      <w:rFonts w:asciiTheme="majorHAnsi" w:eastAsia="方正黑体_GBK" w:hAnsiTheme="majorHAnsi" w:cstheme="majorBidi"/>
      <w:bCs/>
      <w:sz w:val="32"/>
      <w:szCs w:val="32"/>
    </w:rPr>
  </w:style>
  <w:style w:type="character" w:customStyle="1" w:styleId="3Char">
    <w:name w:val="标题 3 Char"/>
    <w:basedOn w:val="a0"/>
    <w:link w:val="3"/>
    <w:uiPriority w:val="9"/>
    <w:semiHidden/>
    <w:qFormat/>
    <w:rsid w:val="004236CE"/>
    <w:rPr>
      <w:rFonts w:asciiTheme="minorHAnsi" w:eastAsia="方正楷体_GBK" w:hAnsiTheme="minorHAnsi"/>
      <w:b/>
      <w:bCs/>
      <w:sz w:val="32"/>
      <w:szCs w:val="32"/>
    </w:rPr>
  </w:style>
  <w:style w:type="character" w:customStyle="1" w:styleId="4Char">
    <w:name w:val="标题 4 Char"/>
    <w:basedOn w:val="a0"/>
    <w:link w:val="4"/>
    <w:uiPriority w:val="9"/>
    <w:semiHidden/>
    <w:qFormat/>
    <w:rsid w:val="004236CE"/>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qFormat/>
    <w:rsid w:val="004236CE"/>
    <w:rPr>
      <w:b/>
      <w:bCs/>
      <w:sz w:val="28"/>
      <w:szCs w:val="28"/>
    </w:rPr>
  </w:style>
  <w:style w:type="character" w:customStyle="1" w:styleId="6Char">
    <w:name w:val="标题 6 Char"/>
    <w:basedOn w:val="a0"/>
    <w:link w:val="6"/>
    <w:uiPriority w:val="9"/>
    <w:semiHidden/>
    <w:qFormat/>
    <w:rsid w:val="004236CE"/>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qFormat/>
    <w:rsid w:val="004236CE"/>
    <w:rPr>
      <w:b/>
      <w:bCs/>
      <w:sz w:val="24"/>
      <w:szCs w:val="24"/>
    </w:rPr>
  </w:style>
  <w:style w:type="character" w:customStyle="1" w:styleId="8Char">
    <w:name w:val="标题 8 Char"/>
    <w:basedOn w:val="a0"/>
    <w:link w:val="8"/>
    <w:uiPriority w:val="9"/>
    <w:semiHidden/>
    <w:qFormat/>
    <w:rsid w:val="004236CE"/>
    <w:rPr>
      <w:rFonts w:asciiTheme="majorHAnsi" w:eastAsiaTheme="majorEastAsia" w:hAnsiTheme="majorHAnsi" w:cstheme="majorBid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8236FF-1C4A-4AFC-A3CA-647156CA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813</Words>
  <Characters>4640</Characters>
  <Application>Microsoft Office Word</Application>
  <DocSecurity>0</DocSecurity>
  <Lines>38</Lines>
  <Paragraphs>10</Paragraphs>
  <ScaleCrop>false</ScaleCrop>
  <Company>Newdaxie</Company>
  <LinksUpToDate>false</LinksUpToDate>
  <CharactersWithSpaces>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6</cp:revision>
  <dcterms:created xsi:type="dcterms:W3CDTF">2019-05-21T02:29:00Z</dcterms:created>
  <dcterms:modified xsi:type="dcterms:W3CDTF">2025-08-01T08:52:00Z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